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21C" w:rsidRPr="00424DBF" w:rsidRDefault="00F8521C" w:rsidP="0082587C">
      <w:pPr>
        <w:tabs>
          <w:tab w:val="left" w:pos="567"/>
        </w:tabs>
        <w:jc w:val="right"/>
      </w:pPr>
    </w:p>
    <w:p w:rsidR="008D69C7" w:rsidRPr="00424DBF" w:rsidRDefault="000B60F4" w:rsidP="004B2571">
      <w:pPr>
        <w:tabs>
          <w:tab w:val="left" w:pos="567"/>
        </w:tabs>
        <w:jc w:val="right"/>
      </w:pPr>
      <w:r w:rsidRPr="00424DBF">
        <w:t>Приложение</w:t>
      </w:r>
      <w:r w:rsidR="00C34406" w:rsidRPr="00424DBF">
        <w:t xml:space="preserve"> №</w:t>
      </w:r>
      <w:r w:rsidR="00787934" w:rsidRPr="00424DBF">
        <w:t xml:space="preserve"> 1</w:t>
      </w:r>
      <w:r w:rsidR="00162EA2" w:rsidRPr="00424DBF">
        <w:t xml:space="preserve"> </w:t>
      </w:r>
    </w:p>
    <w:p w:rsidR="00484C73" w:rsidRPr="00424DBF" w:rsidRDefault="008D69C7" w:rsidP="008D69C7">
      <w:pPr>
        <w:tabs>
          <w:tab w:val="left" w:pos="567"/>
        </w:tabs>
        <w:jc w:val="right"/>
      </w:pPr>
      <w:r w:rsidRPr="00424DBF">
        <w:t>к д</w:t>
      </w:r>
      <w:r w:rsidR="007718B4" w:rsidRPr="00424DBF">
        <w:t>окументации</w:t>
      </w:r>
      <w:r w:rsidRPr="00424DBF">
        <w:t xml:space="preserve"> </w:t>
      </w:r>
      <w:r w:rsidR="00D32F33" w:rsidRPr="00424DBF">
        <w:t>по проведению</w:t>
      </w:r>
      <w:r w:rsidR="00162EA2" w:rsidRPr="00424DBF">
        <w:t xml:space="preserve"> открытой закупки</w:t>
      </w:r>
      <w:r w:rsidR="007718B4" w:rsidRPr="00424DBF">
        <w:t xml:space="preserve"> у единственного поставщика</w:t>
      </w:r>
      <w:r w:rsidRPr="00424DBF">
        <w:t xml:space="preserve"> (исполнителя, подрядчика)</w:t>
      </w:r>
      <w:r w:rsidR="007718B4" w:rsidRPr="00424DBF">
        <w:t xml:space="preserve"> н</w:t>
      </w:r>
      <w:r w:rsidR="00484C73" w:rsidRPr="00424DBF">
        <w:rPr>
          <w:color w:val="000000"/>
          <w:lang w:eastAsia="ar-SA"/>
        </w:rPr>
        <w:t xml:space="preserve">а </w:t>
      </w:r>
      <w:r w:rsidR="00DB212E" w:rsidRPr="00424DBF">
        <w:t xml:space="preserve">право заключения договора </w:t>
      </w:r>
      <w:r w:rsidR="008A3F7A" w:rsidRPr="00424DBF">
        <w:t xml:space="preserve">на предоставление комплекса услуг по обеспечению условий функционирования технических средств электросвязи (оборудования) в здании АО «ММТС-9» </w:t>
      </w:r>
      <w:r w:rsidR="006A003A" w:rsidRPr="00424DBF">
        <w:t>по адресу: г. Москва, ул. Бутлерова, дом 7</w:t>
      </w:r>
    </w:p>
    <w:p w:rsidR="00F52212" w:rsidRPr="00424DBF" w:rsidRDefault="00F52212" w:rsidP="0082587C">
      <w:pPr>
        <w:tabs>
          <w:tab w:val="left" w:pos="567"/>
        </w:tabs>
        <w:jc w:val="right"/>
        <w:rPr>
          <w:i/>
        </w:rPr>
      </w:pPr>
    </w:p>
    <w:p w:rsidR="00F52212" w:rsidRPr="00424DBF" w:rsidRDefault="00F52212" w:rsidP="0082587C">
      <w:pPr>
        <w:tabs>
          <w:tab w:val="left" w:pos="567"/>
        </w:tabs>
        <w:jc w:val="center"/>
        <w:rPr>
          <w:b/>
        </w:rPr>
      </w:pPr>
      <w:r w:rsidRPr="00424DBF">
        <w:rPr>
          <w:b/>
        </w:rPr>
        <w:t>ТЕХНИЧЕСКОЕ ЗАДАНИЕ</w:t>
      </w:r>
    </w:p>
    <w:p w:rsidR="00F52212" w:rsidRPr="00424DBF" w:rsidRDefault="00F52212" w:rsidP="0082587C">
      <w:pPr>
        <w:tabs>
          <w:tab w:val="left" w:pos="567"/>
        </w:tabs>
      </w:pPr>
    </w:p>
    <w:p w:rsidR="008D69C7" w:rsidRPr="00424DBF" w:rsidRDefault="00290294" w:rsidP="008D69C7">
      <w:pPr>
        <w:pStyle w:val="a6"/>
        <w:spacing w:before="120" w:line="240" w:lineRule="auto"/>
        <w:ind w:left="0"/>
        <w:rPr>
          <w:rFonts w:ascii="Times New Roman" w:hAnsi="Times New Roman"/>
          <w:szCs w:val="24"/>
        </w:rPr>
      </w:pPr>
      <w:r w:rsidRPr="00424DBF">
        <w:rPr>
          <w:rFonts w:ascii="Times New Roman" w:hAnsi="Times New Roman"/>
          <w:b/>
          <w:szCs w:val="24"/>
        </w:rPr>
        <w:t xml:space="preserve">1. </w:t>
      </w:r>
      <w:r w:rsidR="00903D7B" w:rsidRPr="00424DBF">
        <w:rPr>
          <w:rFonts w:ascii="Times New Roman" w:hAnsi="Times New Roman"/>
          <w:b/>
          <w:szCs w:val="24"/>
        </w:rPr>
        <w:t>Общее наименование закупки</w:t>
      </w:r>
      <w:r w:rsidR="00E940AC" w:rsidRPr="00424DBF">
        <w:rPr>
          <w:rFonts w:ascii="Times New Roman" w:hAnsi="Times New Roman"/>
          <w:b/>
          <w:szCs w:val="24"/>
        </w:rPr>
        <w:t>:</w:t>
      </w:r>
      <w:r w:rsidR="002700B6" w:rsidRPr="00424DBF">
        <w:rPr>
          <w:rFonts w:ascii="Times New Roman" w:hAnsi="Times New Roman"/>
          <w:szCs w:val="24"/>
        </w:rPr>
        <w:t xml:space="preserve"> </w:t>
      </w:r>
      <w:r w:rsidR="008D69C7" w:rsidRPr="00424DBF">
        <w:rPr>
          <w:rFonts w:ascii="Times New Roman" w:hAnsi="Times New Roman"/>
          <w:szCs w:val="24"/>
        </w:rPr>
        <w:t>Открытая закупка у единственного поставщика (исполнителя, подрядчика) на право заключения договора на предоставление комплекса услуг по обеспечению условий функционирования технических средств электросвязи (оборудования) в здании АО «ММТС-9» по адресу: г. Москва, ул. Бутлерова, дом 7</w:t>
      </w:r>
    </w:p>
    <w:p w:rsidR="008242A0" w:rsidRPr="00424DBF" w:rsidRDefault="008D69C7" w:rsidP="008D69C7">
      <w:pPr>
        <w:pStyle w:val="a6"/>
        <w:spacing w:before="120" w:line="240" w:lineRule="auto"/>
        <w:ind w:left="0"/>
        <w:rPr>
          <w:rFonts w:ascii="Times New Roman" w:hAnsi="Times New Roman"/>
          <w:b/>
          <w:szCs w:val="24"/>
        </w:rPr>
      </w:pPr>
      <w:r w:rsidRPr="00424DBF">
        <w:rPr>
          <w:rFonts w:ascii="Times New Roman" w:hAnsi="Times New Roman"/>
          <w:b/>
          <w:szCs w:val="24"/>
        </w:rPr>
        <w:t>2</w:t>
      </w:r>
      <w:r w:rsidR="00290294" w:rsidRPr="00424DBF">
        <w:rPr>
          <w:rFonts w:ascii="Times New Roman" w:hAnsi="Times New Roman"/>
          <w:b/>
          <w:szCs w:val="24"/>
        </w:rPr>
        <w:t xml:space="preserve">. </w:t>
      </w:r>
      <w:r w:rsidR="008242A0" w:rsidRPr="00424DBF">
        <w:rPr>
          <w:rFonts w:ascii="Times New Roman" w:hAnsi="Times New Roman"/>
          <w:b/>
          <w:szCs w:val="24"/>
        </w:rPr>
        <w:t>Состав товаров, объем работ, услуг:</w:t>
      </w:r>
    </w:p>
    <w:p w:rsidR="008A3F7A" w:rsidRPr="00424DBF" w:rsidRDefault="008A3F7A" w:rsidP="008A3F7A">
      <w:pPr>
        <w:pStyle w:val="a8"/>
        <w:tabs>
          <w:tab w:val="left" w:pos="720"/>
        </w:tabs>
        <w:spacing w:before="240" w:after="240"/>
        <w:ind w:firstLine="284"/>
      </w:pPr>
      <w:r w:rsidRPr="00424DBF">
        <w:t xml:space="preserve">1. ЗАКАЗЧИК ежемесячно оплачивает услуги по предоставлению производственных ресурсов   АО «ММТС-9» для установки и функционирования оборудования ЗАКАЗЧИКА (использование площади технологического помещения, кабельных шахт, </w:t>
      </w:r>
      <w:proofErr w:type="spellStart"/>
      <w:r w:rsidRPr="00424DBF">
        <w:t>кабельростов</w:t>
      </w:r>
      <w:proofErr w:type="spellEnd"/>
      <w:r w:rsidRPr="00424DBF">
        <w:t>, шин заземления, систем электропитания, систем кондиционирования и вентиляции воздуха, круглосуточный оперативно-технический контроль и обеспечение сохранности оборудования ЗАКАЗЧИКА), исходя из расчета:</w:t>
      </w:r>
    </w:p>
    <w:tbl>
      <w:tblPr>
        <w:tblW w:w="950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7"/>
        <w:gridCol w:w="5278"/>
        <w:gridCol w:w="1277"/>
        <w:gridCol w:w="2412"/>
      </w:tblGrid>
      <w:tr w:rsidR="008A3F7A" w:rsidRPr="00E83733" w:rsidTr="008A3F7A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 xml:space="preserve">Цена за 1 ед. </w:t>
            </w:r>
            <w:proofErr w:type="spellStart"/>
            <w:r w:rsidRPr="00E83733">
              <w:rPr>
                <w:snapToGrid w:val="0"/>
                <w:color w:val="000000"/>
                <w:sz w:val="22"/>
                <w:szCs w:val="22"/>
              </w:rPr>
              <w:t>оборуд</w:t>
            </w:r>
            <w:proofErr w:type="spellEnd"/>
            <w:r w:rsidRPr="00E83733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</w:p>
          <w:p w:rsidR="008A3F7A" w:rsidRPr="00E83733" w:rsidRDefault="008A3F7A" w:rsidP="008A3F7A">
            <w:pPr>
              <w:spacing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 xml:space="preserve"> (без учета НДС)</w:t>
            </w:r>
          </w:p>
        </w:tc>
      </w:tr>
      <w:tr w:rsidR="008A3F7A" w:rsidRPr="00E83733" w:rsidTr="008A3F7A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1.1</w:t>
            </w:r>
          </w:p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pStyle w:val="2"/>
              <w:widowControl/>
              <w:spacing w:before="120" w:after="120"/>
              <w:rPr>
                <w:rFonts w:ascii="Times New Roman" w:hAnsi="Times New Roman"/>
                <w:snapToGrid w:val="0"/>
                <w:color w:val="000000"/>
                <w:spacing w:val="-10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Стойка технологическая стандартная с размерами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E83733">
                <w:rPr>
                  <w:rFonts w:ascii="Times New Roman" w:hAnsi="Times New Roman"/>
                  <w:spacing w:val="-10"/>
                  <w:sz w:val="22"/>
                  <w:szCs w:val="22"/>
                </w:rPr>
                <w:t>600 мм</w:t>
              </w:r>
            </w:smartTag>
            <w:r w:rsidRPr="00E83733"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по фасаду и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E83733">
                <w:rPr>
                  <w:rFonts w:ascii="Times New Roman" w:hAnsi="Times New Roman"/>
                  <w:spacing w:val="-10"/>
                  <w:sz w:val="22"/>
                  <w:szCs w:val="22"/>
                </w:rPr>
                <w:t>600 мм</w:t>
              </w:r>
            </w:smartTag>
            <w:r w:rsidRPr="00E83733"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в глубину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3F7A" w:rsidRPr="00E83733" w:rsidRDefault="008A3F7A" w:rsidP="008A3F7A">
            <w:pPr>
              <w:spacing w:before="12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стойка</w:t>
            </w:r>
          </w:p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25000</w:t>
            </w:r>
            <w:r w:rsidRPr="00B666A2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trHeight w:val="540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27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pStyle w:val="2"/>
              <w:widowControl/>
              <w:spacing w:before="120" w:after="120"/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Стойка технологическая нестандартная с размерами  до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E83733">
                <w:rPr>
                  <w:rFonts w:ascii="Times New Roman" w:hAnsi="Times New Roman"/>
                  <w:sz w:val="22"/>
                  <w:szCs w:val="22"/>
                </w:rPr>
                <w:t>600 мм</w:t>
              </w:r>
            </w:smartTag>
            <w:r w:rsidRPr="00E83733">
              <w:rPr>
                <w:rFonts w:ascii="Times New Roman" w:hAnsi="Times New Roman"/>
                <w:sz w:val="22"/>
                <w:szCs w:val="22"/>
              </w:rPr>
              <w:t xml:space="preserve"> по фасаду и от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E83733">
                <w:rPr>
                  <w:rFonts w:ascii="Times New Roman" w:hAnsi="Times New Roman"/>
                  <w:sz w:val="22"/>
                  <w:szCs w:val="22"/>
                </w:rPr>
                <w:t>600 мм</w:t>
              </w:r>
            </w:smartTag>
            <w:r w:rsidRPr="00E83733">
              <w:rPr>
                <w:rFonts w:ascii="Times New Roman" w:hAnsi="Times New Roman"/>
                <w:sz w:val="22"/>
                <w:szCs w:val="22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E83733">
                <w:rPr>
                  <w:rFonts w:ascii="Times New Roman" w:hAnsi="Times New Roman"/>
                  <w:sz w:val="22"/>
                  <w:szCs w:val="22"/>
                </w:rPr>
                <w:t>800 мм</w:t>
              </w:r>
            </w:smartTag>
            <w:r w:rsidRPr="00E83733">
              <w:rPr>
                <w:rFonts w:ascii="Times New Roman" w:hAnsi="Times New Roman"/>
                <w:sz w:val="22"/>
                <w:szCs w:val="22"/>
              </w:rPr>
              <w:t xml:space="preserve"> в глубину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3F7A" w:rsidRPr="00E83733" w:rsidRDefault="008A3F7A" w:rsidP="008A3F7A">
            <w:pPr>
              <w:spacing w:before="12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стойка</w:t>
            </w:r>
          </w:p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25669 руб./мес.</w:t>
            </w:r>
          </w:p>
        </w:tc>
      </w:tr>
      <w:tr w:rsidR="008A3F7A" w:rsidRPr="00E83733" w:rsidTr="008A3F7A">
        <w:trPr>
          <w:trHeight w:val="540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527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pStyle w:val="2"/>
              <w:widowControl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Стойка технологическая нестандартная с размерами  800 мм по фасаду и 1000 мм в глубину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стойка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35444 руб./мес.</w:t>
            </w:r>
          </w:p>
        </w:tc>
      </w:tr>
      <w:tr w:rsidR="008A3F7A" w:rsidRPr="00E83733" w:rsidTr="008A3F7A">
        <w:trPr>
          <w:trHeight w:val="407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527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pStyle w:val="2"/>
              <w:widowControl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Коммутационная стойка типа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СПкПГ</w:t>
            </w:r>
            <w:proofErr w:type="spellEnd"/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стойка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4895 руб./мес</w:t>
            </w:r>
            <w:r w:rsidRPr="00485137">
              <w:rPr>
                <w:snapToGrid w:val="0"/>
                <w:color w:val="000000"/>
                <w:spacing w:val="20"/>
                <w:sz w:val="22"/>
                <w:szCs w:val="22"/>
              </w:rPr>
              <w:t>.</w:t>
            </w:r>
          </w:p>
        </w:tc>
      </w:tr>
      <w:tr w:rsidR="008A3F7A" w:rsidRPr="00E83733" w:rsidTr="008A3F7A">
        <w:trPr>
          <w:trHeight w:val="357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527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 xml:space="preserve">Коммутационная стойка типа КСЦ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стойка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8890 руб./мес.</w:t>
            </w:r>
          </w:p>
        </w:tc>
      </w:tr>
      <w:tr w:rsidR="008A3F7A" w:rsidRPr="00E83733" w:rsidTr="008A3F7A">
        <w:trPr>
          <w:trHeight w:val="512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527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 xml:space="preserve">Одна единица технологического оборудования в виде конструктивно законченного блока глубиной не более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E83733">
                <w:rPr>
                  <w:snapToGrid w:val="0"/>
                  <w:color w:val="000000"/>
                  <w:sz w:val="22"/>
                  <w:szCs w:val="22"/>
                </w:rPr>
                <w:t>300 мм</w:t>
              </w:r>
            </w:smartTag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один блок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4895 руб./мес</w:t>
            </w:r>
            <w:r w:rsidRPr="00485137">
              <w:rPr>
                <w:snapToGrid w:val="0"/>
                <w:color w:val="000000"/>
                <w:spacing w:val="20"/>
                <w:sz w:val="22"/>
                <w:szCs w:val="22"/>
              </w:rPr>
              <w:t>.</w:t>
            </w:r>
          </w:p>
        </w:tc>
      </w:tr>
      <w:tr w:rsidR="008A3F7A" w:rsidRPr="00E83733" w:rsidTr="008A3F7A">
        <w:trPr>
          <w:trHeight w:val="348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5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Одно антенно-место на крыше или внешней стороне здания</w:t>
            </w:r>
          </w:p>
          <w:p w:rsidR="008A3F7A" w:rsidRPr="00E83733" w:rsidRDefault="008A3F7A" w:rsidP="008A3F7A">
            <w:pPr>
              <w:spacing w:before="120" w:after="120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Обеспечение температурно-влажностного режима и электроснабжения оборудования (п.п.1.1, 1.2, 1.3, 1.6, 1.7)  при превышении заявленной мощности свыше 3 квт на единицу оборудования, за каждый полный и неполный 1 квт мощности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антенна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20000 руб./мес.</w:t>
            </w:r>
          </w:p>
        </w:tc>
      </w:tr>
      <w:tr w:rsidR="008A3F7A" w:rsidRPr="00E83733" w:rsidTr="008A3F7A">
        <w:trPr>
          <w:trHeight w:val="1343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5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3F7A" w:rsidRPr="00E83733" w:rsidRDefault="008A3F7A" w:rsidP="008A3F7A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1 квт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4200 руб./мес.</w:t>
            </w:r>
          </w:p>
        </w:tc>
      </w:tr>
      <w:tr w:rsidR="008A3F7A" w:rsidRPr="00E83733" w:rsidTr="008A3F7A">
        <w:trPr>
          <w:cantSplit/>
          <w:trHeight w:val="844"/>
        </w:trPr>
        <w:tc>
          <w:tcPr>
            <w:tcW w:w="95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after="120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i/>
                <w:sz w:val="22"/>
                <w:szCs w:val="22"/>
                <w:u w:val="single"/>
              </w:rPr>
              <w:t>Примечание 1</w:t>
            </w:r>
            <w:r w:rsidRPr="00E83733">
              <w:rPr>
                <w:i/>
                <w:sz w:val="22"/>
                <w:szCs w:val="22"/>
              </w:rPr>
              <w:t>.</w:t>
            </w:r>
            <w:r w:rsidRPr="00E83733">
              <w:rPr>
                <w:i/>
                <w:snapToGrid w:val="0"/>
                <w:color w:val="000000"/>
                <w:sz w:val="22"/>
                <w:szCs w:val="22"/>
              </w:rPr>
              <w:t xml:space="preserve"> </w:t>
            </w:r>
            <w:r w:rsidRPr="00E83733">
              <w:rPr>
                <w:snapToGrid w:val="0"/>
                <w:color w:val="000000"/>
                <w:sz w:val="22"/>
                <w:szCs w:val="22"/>
              </w:rPr>
              <w:t xml:space="preserve">Повторное включение оборудования ЗАКАЗЧИКА осуществляется после оплаты платежа за повторное включение,  размер которого составляет 40 000 рублей (без учета НДС). </w:t>
            </w:r>
          </w:p>
        </w:tc>
      </w:tr>
    </w:tbl>
    <w:p w:rsidR="008A3F7A" w:rsidRPr="001245E1" w:rsidRDefault="008A3F7A" w:rsidP="008A3F7A">
      <w:pPr>
        <w:pStyle w:val="20"/>
        <w:spacing w:before="120" w:line="240" w:lineRule="auto"/>
        <w:ind w:left="284" w:firstLine="255"/>
        <w:jc w:val="both"/>
        <w:rPr>
          <w:sz w:val="24"/>
          <w:szCs w:val="24"/>
        </w:rPr>
      </w:pPr>
    </w:p>
    <w:p w:rsidR="008A3F7A" w:rsidRPr="001245E1" w:rsidRDefault="008A3F7A" w:rsidP="008A3F7A">
      <w:pPr>
        <w:pStyle w:val="20"/>
        <w:spacing w:before="120" w:line="240" w:lineRule="auto"/>
        <w:ind w:left="284" w:firstLine="255"/>
        <w:jc w:val="both"/>
        <w:rPr>
          <w:sz w:val="24"/>
          <w:szCs w:val="24"/>
        </w:rPr>
      </w:pPr>
      <w:r w:rsidRPr="001245E1">
        <w:rPr>
          <w:sz w:val="24"/>
          <w:szCs w:val="24"/>
        </w:rPr>
        <w:t>2. ЗАКАЗЧИК ежемесячно оплачивает стоимость использования ЗАКАЗЧИКОМ соединительных линий и коммутационных устройств ИСПОЛНИТЕЛЯ, исходя из расчета: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5386"/>
        <w:gridCol w:w="1418"/>
        <w:gridCol w:w="2268"/>
      </w:tblGrid>
      <w:tr w:rsidR="008A3F7A" w:rsidRPr="00E83733" w:rsidTr="008A3F7A">
        <w:trPr>
          <w:trHeight w:val="240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3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Цена (без учета НДС)</w:t>
            </w:r>
          </w:p>
        </w:tc>
      </w:tr>
      <w:tr w:rsidR="008A3F7A" w:rsidRPr="00E83733" w:rsidTr="008A3F7A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83733">
              <w:rPr>
                <w:snapToGrid w:val="0"/>
                <w:color w:val="000000"/>
                <w:sz w:val="22"/>
                <w:szCs w:val="22"/>
                <w:lang w:val="en-US"/>
              </w:rPr>
              <w:t>2.1</w:t>
            </w:r>
          </w:p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Использование соединительной линии</w:t>
            </w:r>
            <w:r w:rsidRPr="00E83733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6"/>
              </w:numPr>
              <w:snapToGrid w:val="0"/>
              <w:spacing w:before="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для потока Е1 (использование кабеля типа </w:t>
            </w:r>
            <w:proofErr w:type="gramStart"/>
            <w:r w:rsidRPr="00E83733">
              <w:rPr>
                <w:rFonts w:ascii="Times New Roman" w:hAnsi="Times New Roman"/>
                <w:sz w:val="22"/>
                <w:szCs w:val="22"/>
              </w:rPr>
              <w:t>КМС,  КВСМ</w:t>
            </w:r>
            <w:proofErr w:type="gramEnd"/>
            <w:r w:rsidRPr="00E83733">
              <w:rPr>
                <w:rFonts w:ascii="Times New Roman" w:hAnsi="Times New Roman"/>
                <w:sz w:val="22"/>
                <w:szCs w:val="22"/>
              </w:rPr>
              <w:t>, 4-х коммутационных гнезд; а также обслуживание потока Е1)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6"/>
              </w:numPr>
              <w:snapToGrid w:val="0"/>
              <w:spacing w:before="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для потока организованного по протоколу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Ethernet</w:t>
            </w:r>
            <w:proofErr w:type="spellEnd"/>
            <w:r w:rsidRPr="00E83733">
              <w:rPr>
                <w:rFonts w:ascii="Times New Roman" w:hAnsi="Times New Roman"/>
                <w:sz w:val="22"/>
                <w:szCs w:val="22"/>
              </w:rPr>
              <w:t xml:space="preserve"> (проложенной кабелем </w:t>
            </w:r>
            <w:proofErr w:type="gramStart"/>
            <w:r w:rsidRPr="00E83733">
              <w:rPr>
                <w:rFonts w:ascii="Times New Roman" w:hAnsi="Times New Roman"/>
                <w:sz w:val="22"/>
                <w:szCs w:val="22"/>
              </w:rPr>
              <w:t>типа  UTP</w:t>
            </w:r>
            <w:proofErr w:type="gramEnd"/>
            <w:r w:rsidRPr="00E83733">
              <w:rPr>
                <w:rFonts w:ascii="Times New Roman" w:hAnsi="Times New Roman"/>
                <w:sz w:val="22"/>
                <w:szCs w:val="22"/>
              </w:rPr>
              <w:t>-5е)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6"/>
              </w:numPr>
              <w:snapToGrid w:val="0"/>
              <w:spacing w:before="0" w:after="12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для потока организованного по протоколу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Ethernet</w:t>
            </w:r>
            <w:proofErr w:type="spellEnd"/>
            <w:r w:rsidRPr="00E83733">
              <w:rPr>
                <w:rFonts w:ascii="Times New Roman" w:hAnsi="Times New Roman"/>
                <w:sz w:val="22"/>
                <w:szCs w:val="22"/>
              </w:rPr>
              <w:t xml:space="preserve"> (проложенной кабелем </w:t>
            </w:r>
            <w:proofErr w:type="gramStart"/>
            <w:r w:rsidRPr="00E83733">
              <w:rPr>
                <w:rFonts w:ascii="Times New Roman" w:hAnsi="Times New Roman"/>
                <w:sz w:val="22"/>
                <w:szCs w:val="22"/>
              </w:rPr>
              <w:t>типа  UTP</w:t>
            </w:r>
            <w:proofErr w:type="gramEnd"/>
            <w:r w:rsidRPr="00E83733">
              <w:rPr>
                <w:rFonts w:ascii="Times New Roman" w:hAnsi="Times New Roman"/>
                <w:sz w:val="22"/>
                <w:szCs w:val="22"/>
              </w:rPr>
              <w:t>-6е)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6"/>
              </w:numPr>
              <w:snapToGrid w:val="0"/>
              <w:spacing w:before="0" w:after="12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волоконно-оптической соединительной линии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E83733" w:rsidRDefault="008A3F7A" w:rsidP="008A3F7A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линия</w:t>
            </w:r>
          </w:p>
          <w:p w:rsidR="008A3F7A" w:rsidRPr="00E83733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линия</w:t>
            </w:r>
          </w:p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линия</w:t>
            </w:r>
          </w:p>
          <w:p w:rsidR="008A3F7A" w:rsidRPr="00E83733" w:rsidRDefault="008A3F7A" w:rsidP="008A3F7A">
            <w:pPr>
              <w:spacing w:before="1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одно волокно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485137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485137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890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</w:p>
          <w:p w:rsidR="008A3F7A" w:rsidRPr="00485137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1360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485137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485137" w:rsidRDefault="008A3F7A" w:rsidP="008A3F7A">
            <w:pPr>
              <w:spacing w:before="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1430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E83733" w:rsidRDefault="008A3F7A" w:rsidP="008A3F7A">
            <w:pPr>
              <w:spacing w:before="1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1455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spacing w:after="120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pacing w:val="-4"/>
                <w:sz w:val="22"/>
                <w:szCs w:val="22"/>
              </w:rPr>
              <w:t>Использование кабельной линии типа КМС, КВСМ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одна линия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24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485137">
              <w:rPr>
                <w:snapToGrid w:val="0"/>
                <w:color w:val="000000"/>
                <w:sz w:val="22"/>
                <w:szCs w:val="22"/>
              </w:rPr>
              <w:t>2</w:t>
            </w:r>
            <w:r>
              <w:rPr>
                <w:snapToGrid w:val="0"/>
                <w:color w:val="000000"/>
                <w:sz w:val="22"/>
                <w:szCs w:val="22"/>
              </w:rPr>
              <w:t>3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>5 руб./мес.</w:t>
            </w:r>
          </w:p>
        </w:tc>
      </w:tr>
      <w:tr w:rsidR="008A3F7A" w:rsidRPr="00E83733" w:rsidTr="008A3F7A">
        <w:trPr>
          <w:cantSplit/>
          <w:trHeight w:val="9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2.3</w:t>
            </w:r>
          </w:p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Использование емкости коммутационных устройств: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7"/>
              </w:numPr>
              <w:snapToGrid w:val="0"/>
              <w:spacing w:before="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использование гнезд коммутационной стойки типа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СПкПГ</w:t>
            </w:r>
            <w:proofErr w:type="spellEnd"/>
            <w:r w:rsidRPr="00E83733">
              <w:rPr>
                <w:rFonts w:ascii="Times New Roman" w:hAnsi="Times New Roman"/>
                <w:sz w:val="22"/>
                <w:szCs w:val="22"/>
              </w:rPr>
              <w:t xml:space="preserve">, КСЦ 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7"/>
              </w:numPr>
              <w:snapToGrid w:val="0"/>
              <w:spacing w:before="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использование портов на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патч</w:t>
            </w:r>
            <w:proofErr w:type="spellEnd"/>
            <w:r w:rsidRPr="00E83733">
              <w:rPr>
                <w:rFonts w:ascii="Times New Roman" w:hAnsi="Times New Roman"/>
                <w:sz w:val="22"/>
                <w:szCs w:val="22"/>
              </w:rPr>
              <w:t>-панели (для включения кабеля UTP-5)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7"/>
              </w:numPr>
              <w:snapToGrid w:val="0"/>
              <w:spacing w:before="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использование портов на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патч</w:t>
            </w:r>
            <w:proofErr w:type="spellEnd"/>
            <w:r w:rsidRPr="00E83733">
              <w:rPr>
                <w:rFonts w:ascii="Times New Roman" w:hAnsi="Times New Roman"/>
                <w:sz w:val="22"/>
                <w:szCs w:val="22"/>
              </w:rPr>
              <w:t>-панели (для включения кабеля UTP-6)</w:t>
            </w:r>
          </w:p>
          <w:p w:rsidR="008A3F7A" w:rsidRPr="00E83733" w:rsidRDefault="008A3F7A" w:rsidP="008A3F7A">
            <w:pPr>
              <w:pStyle w:val="a6"/>
              <w:widowControl/>
              <w:numPr>
                <w:ilvl w:val="0"/>
                <w:numId w:val="7"/>
              </w:numPr>
              <w:snapToGrid w:val="0"/>
              <w:spacing w:before="0" w:line="240" w:lineRule="auto"/>
              <w:ind w:left="357" w:hanging="35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 xml:space="preserve">использование </w:t>
            </w:r>
            <w:proofErr w:type="spellStart"/>
            <w:r w:rsidRPr="00E83733">
              <w:rPr>
                <w:rFonts w:ascii="Times New Roman" w:hAnsi="Times New Roman"/>
                <w:sz w:val="22"/>
                <w:szCs w:val="22"/>
              </w:rPr>
              <w:t>опто</w:t>
            </w:r>
            <w:proofErr w:type="spellEnd"/>
            <w:r w:rsidRPr="00E83733">
              <w:rPr>
                <w:rFonts w:ascii="Times New Roman" w:hAnsi="Times New Roman"/>
                <w:sz w:val="22"/>
                <w:szCs w:val="22"/>
              </w:rPr>
              <w:t>-кросса</w:t>
            </w:r>
          </w:p>
          <w:p w:rsidR="008A3F7A" w:rsidRPr="00E83733" w:rsidRDefault="008A3F7A" w:rsidP="008A3F7A">
            <w:pPr>
              <w:pStyle w:val="a6"/>
              <w:spacing w:before="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1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одно гнездо</w:t>
            </w:r>
          </w:p>
          <w:p w:rsidR="008A3F7A" w:rsidRDefault="008A3F7A" w:rsidP="008A3F7A">
            <w:pPr>
              <w:jc w:val="center"/>
              <w:rPr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60"/>
              <w:jc w:val="center"/>
              <w:rPr>
                <w:sz w:val="22"/>
                <w:szCs w:val="22"/>
              </w:rPr>
            </w:pPr>
            <w:r w:rsidRPr="00E83733">
              <w:rPr>
                <w:sz w:val="22"/>
                <w:szCs w:val="22"/>
              </w:rPr>
              <w:t>один порт</w:t>
            </w:r>
          </w:p>
          <w:p w:rsidR="008A3F7A" w:rsidRPr="00E83733" w:rsidRDefault="008A3F7A" w:rsidP="008A3F7A">
            <w:pPr>
              <w:rPr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40"/>
              <w:jc w:val="center"/>
              <w:rPr>
                <w:sz w:val="22"/>
                <w:szCs w:val="22"/>
              </w:rPr>
            </w:pPr>
            <w:r w:rsidRPr="00E83733">
              <w:rPr>
                <w:sz w:val="22"/>
                <w:szCs w:val="22"/>
              </w:rPr>
              <w:t>один порт</w:t>
            </w:r>
          </w:p>
          <w:p w:rsidR="008A3F7A" w:rsidRPr="00E83733" w:rsidRDefault="008A3F7A" w:rsidP="008A3F7A">
            <w:pPr>
              <w:spacing w:before="40"/>
              <w:jc w:val="center"/>
              <w:rPr>
                <w:sz w:val="22"/>
                <w:szCs w:val="22"/>
              </w:rPr>
            </w:pPr>
            <w:r w:rsidRPr="00E83733">
              <w:rPr>
                <w:sz w:val="22"/>
                <w:szCs w:val="22"/>
              </w:rPr>
              <w:t>один модуль (на 2 волокна)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8A3F7A" w:rsidRPr="00485137" w:rsidRDefault="008A3F7A" w:rsidP="008A3F7A">
            <w:pPr>
              <w:spacing w:before="1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120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485137" w:rsidRDefault="008A3F7A" w:rsidP="008A3F7A">
            <w:pPr>
              <w:spacing w:before="3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130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485137" w:rsidRDefault="008A3F7A" w:rsidP="008A3F7A">
            <w:pPr>
              <w:spacing w:before="28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175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E83733" w:rsidRDefault="008A3F7A" w:rsidP="008A3F7A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</w:t>
            </w:r>
            <w:r w:rsidRPr="00485137">
              <w:rPr>
                <w:sz w:val="22"/>
                <w:szCs w:val="22"/>
              </w:rPr>
              <w:t xml:space="preserve"> руб./мес.</w:t>
            </w:r>
          </w:p>
        </w:tc>
      </w:tr>
    </w:tbl>
    <w:p w:rsidR="008A3F7A" w:rsidRPr="00E83733" w:rsidRDefault="008A3F7A" w:rsidP="008A3F7A">
      <w:pPr>
        <w:pStyle w:val="3"/>
        <w:ind w:left="28" w:firstLine="539"/>
        <w:rPr>
          <w:sz w:val="22"/>
          <w:szCs w:val="22"/>
        </w:rPr>
      </w:pPr>
    </w:p>
    <w:p w:rsidR="008A3F7A" w:rsidRPr="001245E1" w:rsidRDefault="008A3F7A" w:rsidP="008A3F7A">
      <w:pPr>
        <w:pStyle w:val="3"/>
        <w:ind w:left="28" w:firstLine="539"/>
        <w:rPr>
          <w:sz w:val="24"/>
          <w:szCs w:val="24"/>
        </w:rPr>
      </w:pPr>
      <w:r w:rsidRPr="001245E1">
        <w:rPr>
          <w:sz w:val="24"/>
          <w:szCs w:val="24"/>
        </w:rPr>
        <w:t>3. ЗАКАЗЧИК ежемесячно оплачивает услуги ИСПОЛНИТЕЛЯ по оперативно-техническому обслуживанию потоков ЗАКАЗЧИКА, исходя из расчета: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5244"/>
        <w:gridCol w:w="1418"/>
        <w:gridCol w:w="2410"/>
      </w:tblGrid>
      <w:tr w:rsidR="008A3F7A" w:rsidRPr="00E83733" w:rsidTr="008A3F7A">
        <w:trPr>
          <w:cantSplit/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Цена (без учета НДС)</w:t>
            </w:r>
          </w:p>
        </w:tc>
      </w:tr>
      <w:tr w:rsidR="008A3F7A" w:rsidRPr="00E83733" w:rsidTr="008A3F7A">
        <w:trPr>
          <w:cantSplit/>
          <w:trHeight w:val="8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spacing w:before="120"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Оперативно-техническое обслуживание потока, включенного через коммутационное оборудование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один поток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175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  <w:trHeight w:val="6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spacing w:before="120"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Оперативно-техническое обслуживание потока, включенного без коммутационного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один поток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580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руб./мес.</w:t>
            </w:r>
          </w:p>
        </w:tc>
      </w:tr>
    </w:tbl>
    <w:p w:rsidR="008A3F7A" w:rsidRPr="001245E1" w:rsidRDefault="008A3F7A" w:rsidP="008A3F7A">
      <w:pPr>
        <w:tabs>
          <w:tab w:val="left" w:pos="456"/>
          <w:tab w:val="left" w:pos="5417"/>
          <w:tab w:val="left" w:pos="6551"/>
          <w:tab w:val="left" w:pos="9528"/>
        </w:tabs>
        <w:spacing w:before="120" w:after="120"/>
        <w:ind w:left="28" w:firstLine="539"/>
        <w:jc w:val="both"/>
        <w:rPr>
          <w:snapToGrid w:val="0"/>
          <w:color w:val="000000"/>
          <w:spacing w:val="-4"/>
        </w:rPr>
      </w:pPr>
      <w:r w:rsidRPr="001245E1">
        <w:rPr>
          <w:spacing w:val="-4"/>
        </w:rPr>
        <w:t>4. ЗАКАЗЧИК оплачивает услуги п</w:t>
      </w:r>
      <w:bookmarkStart w:id="0" w:name="_GoBack"/>
      <w:bookmarkEnd w:id="0"/>
      <w:r w:rsidRPr="001245E1">
        <w:rPr>
          <w:spacing w:val="-4"/>
        </w:rPr>
        <w:t xml:space="preserve">о обеспечению </w:t>
      </w:r>
      <w:r w:rsidRPr="001245E1">
        <w:t>ЗАКАЗЧИКУ предоставления доступа к сетевым ресурсам других операторов в здании АО «ММТС-9»</w:t>
      </w:r>
      <w:r w:rsidRPr="001245E1">
        <w:rPr>
          <w:spacing w:val="-4"/>
        </w:rPr>
        <w:t xml:space="preserve">, исходя из расчета: </w:t>
      </w:r>
      <w:r w:rsidRPr="001245E1">
        <w:rPr>
          <w:snapToGrid w:val="0"/>
          <w:color w:val="000000"/>
          <w:spacing w:val="-4"/>
        </w:rPr>
        <w:tab/>
      </w:r>
    </w:p>
    <w:tbl>
      <w:tblPr>
        <w:tblW w:w="950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5389"/>
        <w:gridCol w:w="1277"/>
        <w:gridCol w:w="2412"/>
      </w:tblGrid>
      <w:tr w:rsidR="008A3F7A" w:rsidRPr="00E83733" w:rsidTr="008A3F7A">
        <w:trPr>
          <w:cantSplit/>
          <w:trHeight w:val="32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Цена (без учета НДС)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spacing w:before="120" w:after="120" w:line="240" w:lineRule="auto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Разработка технического задания для организации потока, переключения потока, прокладки кабеля между оборудованием ЗАКАЗЧИКА и оборудованием других операторов (согласование трассы соединительной линии, оформление задания, составление линейной кабельной проводки)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одно задание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485137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245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</w:t>
            </w:r>
          </w:p>
          <w:p w:rsidR="008A3F7A" w:rsidRPr="00E83733" w:rsidRDefault="008A3F7A" w:rsidP="008A3F7A">
            <w:pPr>
              <w:spacing w:before="120" w:after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 w:rsidDel="0094455A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E83733">
              <w:rPr>
                <w:snapToGrid w:val="0"/>
                <w:color w:val="000000"/>
                <w:sz w:val="22"/>
                <w:szCs w:val="22"/>
              </w:rPr>
              <w:t>(разовая оплата)</w:t>
            </w:r>
          </w:p>
        </w:tc>
      </w:tr>
      <w:tr w:rsidR="008A3F7A" w:rsidRPr="00E83733" w:rsidTr="008A3F7A">
        <w:trPr>
          <w:cantSplit/>
          <w:trHeight w:val="7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spacing w:before="120"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Разработка технического задания на расформирование потока между оборудованием операторов (оформление задания, составление линейной кабельной проводки)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одно задание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485137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150</w:t>
            </w:r>
            <w:r w:rsidRPr="00485137">
              <w:rPr>
                <w:snapToGrid w:val="0"/>
                <w:color w:val="000000"/>
                <w:sz w:val="22"/>
                <w:szCs w:val="22"/>
              </w:rPr>
              <w:t xml:space="preserve"> руб. </w:t>
            </w:r>
          </w:p>
          <w:p w:rsidR="008A3F7A" w:rsidRPr="00E83733" w:rsidRDefault="008A3F7A" w:rsidP="008A3F7A">
            <w:pPr>
              <w:spacing w:before="12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 w:rsidDel="0094455A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E83733">
              <w:rPr>
                <w:snapToGrid w:val="0"/>
                <w:color w:val="000000"/>
                <w:sz w:val="22"/>
                <w:szCs w:val="22"/>
              </w:rPr>
              <w:t>(разовая оплата)</w:t>
            </w:r>
          </w:p>
        </w:tc>
      </w:tr>
      <w:tr w:rsidR="008A3F7A" w:rsidRPr="00E83733" w:rsidTr="008A3F7A">
        <w:trPr>
          <w:cantSplit/>
          <w:trHeight w:val="6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E83733">
              <w:rPr>
                <w:snapToGrid w:val="0"/>
                <w:color w:val="000000"/>
                <w:sz w:val="22"/>
                <w:szCs w:val="22"/>
                <w:lang w:val="en-US"/>
              </w:rPr>
              <w:t>4.3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pStyle w:val="a6"/>
              <w:spacing w:before="120"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83733">
              <w:rPr>
                <w:rFonts w:ascii="Times New Roman" w:hAnsi="Times New Roman"/>
                <w:sz w:val="22"/>
                <w:szCs w:val="22"/>
              </w:rPr>
              <w:t>Предоставление производственных ресурсов для прокладки и функционирования линий ЗАКАЗЧИКА в здании АО «ММТС-9»: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</w:tr>
      <w:tr w:rsidR="008A3F7A" w:rsidRPr="00E83733" w:rsidTr="008A3F7A">
        <w:trPr>
          <w:cantSplit/>
          <w:trHeight w:val="5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8"/>
              </w:numPr>
              <w:rPr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линия для потока Е1, проложенная кабелем типа КМС, КВСМ, КСП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одна линия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  <w:trHeight w:val="59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8"/>
              </w:numPr>
              <w:rPr>
                <w:color w:val="000000"/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 xml:space="preserve">линия для потока </w:t>
            </w:r>
            <w:r w:rsidRPr="00E83733">
              <w:rPr>
                <w:spacing w:val="-4"/>
                <w:sz w:val="22"/>
                <w:szCs w:val="22"/>
                <w:lang w:val="en-US"/>
              </w:rPr>
              <w:t>Ethernet</w:t>
            </w:r>
            <w:r w:rsidRPr="00E83733">
              <w:rPr>
                <w:spacing w:val="-4"/>
                <w:sz w:val="22"/>
                <w:szCs w:val="22"/>
              </w:rPr>
              <w:t>, проложенная кабелем типа  UTP 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 xml:space="preserve">одна линия        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  <w:trHeight w:val="2557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color w:val="000000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 xml:space="preserve">линия для потока </w:t>
            </w:r>
            <w:r w:rsidRPr="00E83733">
              <w:rPr>
                <w:spacing w:val="-4"/>
                <w:sz w:val="22"/>
                <w:szCs w:val="22"/>
                <w:lang w:val="en-US"/>
              </w:rPr>
              <w:t>Ethernet</w:t>
            </w:r>
            <w:r w:rsidRPr="00E83733">
              <w:rPr>
                <w:spacing w:val="-4"/>
                <w:sz w:val="22"/>
                <w:szCs w:val="22"/>
              </w:rPr>
              <w:t>, проложенная кабелем типа  UTP 6</w:t>
            </w:r>
          </w:p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color w:val="000000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 xml:space="preserve">линия для потока </w:t>
            </w:r>
            <w:r w:rsidRPr="00E83733">
              <w:rPr>
                <w:spacing w:val="-4"/>
                <w:sz w:val="22"/>
                <w:szCs w:val="22"/>
                <w:lang w:val="en-US"/>
              </w:rPr>
              <w:t>Ethernet</w:t>
            </w:r>
            <w:r w:rsidRPr="00E83733">
              <w:rPr>
                <w:spacing w:val="-4"/>
                <w:sz w:val="22"/>
                <w:szCs w:val="22"/>
              </w:rPr>
              <w:t>, проложенная кабелем типа  UTP 25</w:t>
            </w:r>
          </w:p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color w:val="000000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 xml:space="preserve">линия для потока </w:t>
            </w:r>
            <w:r w:rsidRPr="00E83733">
              <w:rPr>
                <w:spacing w:val="-4"/>
                <w:sz w:val="22"/>
                <w:szCs w:val="22"/>
                <w:lang w:val="en-US"/>
              </w:rPr>
              <w:t>Ethernet</w:t>
            </w:r>
            <w:r w:rsidRPr="00E83733">
              <w:rPr>
                <w:spacing w:val="-4"/>
                <w:sz w:val="22"/>
                <w:szCs w:val="22"/>
              </w:rPr>
              <w:t>, проложенная кабелем типа  РК-75-4-15</w:t>
            </w:r>
          </w:p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 xml:space="preserve">линия, проложенная волоконно-оптическим кабелем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 xml:space="preserve">одна линия        </w:t>
            </w:r>
          </w:p>
          <w:p w:rsidR="008A3F7A" w:rsidRPr="00E83733" w:rsidRDefault="008A3F7A" w:rsidP="008A3F7A">
            <w:pPr>
              <w:rPr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40"/>
              <w:jc w:val="center"/>
              <w:rPr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 xml:space="preserve">один кабель        </w:t>
            </w:r>
          </w:p>
          <w:p w:rsidR="008A3F7A" w:rsidRPr="00E83733" w:rsidRDefault="008A3F7A" w:rsidP="008A3F7A">
            <w:pPr>
              <w:rPr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60"/>
              <w:jc w:val="center"/>
              <w:rPr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  <w:p w:rsidR="008A3F7A" w:rsidRPr="00E83733" w:rsidRDefault="008A3F7A" w:rsidP="008A3F7A">
            <w:pPr>
              <w:spacing w:before="320" w:after="60"/>
              <w:jc w:val="center"/>
              <w:rPr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одно волокно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3F7A" w:rsidRPr="00485137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485137" w:rsidRDefault="008A3F7A" w:rsidP="008A3F7A">
            <w:pPr>
              <w:rPr>
                <w:sz w:val="22"/>
                <w:szCs w:val="22"/>
              </w:rPr>
            </w:pPr>
          </w:p>
          <w:p w:rsidR="008A3F7A" w:rsidRPr="00485137" w:rsidRDefault="008A3F7A" w:rsidP="008A3F7A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485137" w:rsidRDefault="008A3F7A" w:rsidP="008A3F7A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8A3F7A" w:rsidRPr="00485137" w:rsidRDefault="008A3F7A" w:rsidP="008A3F7A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  <w:p w:rsidR="008A3F7A" w:rsidRPr="00485137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  <w:p w:rsidR="008A3F7A" w:rsidRPr="00E83733" w:rsidRDefault="008A3F7A" w:rsidP="008A3F7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  <w:trHeight w:val="5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83733">
              <w:rPr>
                <w:snapToGrid w:val="0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/>
              <w:jc w:val="both"/>
              <w:rPr>
                <w:color w:val="000000"/>
                <w:spacing w:val="-10"/>
                <w:sz w:val="22"/>
                <w:szCs w:val="22"/>
              </w:rPr>
            </w:pPr>
            <w:r w:rsidRPr="00E83733">
              <w:rPr>
                <w:sz w:val="22"/>
                <w:szCs w:val="22"/>
              </w:rPr>
              <w:t>Предоставление производственных ресурсов для прокладки и функционирования волоконно-оптического кабеля (ВОК) Заказчика в здании АО «ММТС-9» с количеством оптических волокон в кабеле: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10"/>
              </w:numPr>
              <w:spacing w:before="60" w:after="60"/>
              <w:ind w:left="357" w:hanging="357"/>
              <w:rPr>
                <w:color w:val="000000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1 – 2 волокна</w:t>
            </w:r>
            <w:r w:rsidRPr="00E8373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8"/>
              </w:numPr>
              <w:spacing w:before="60" w:after="60"/>
              <w:ind w:left="357" w:hanging="357"/>
              <w:rPr>
                <w:color w:val="000000"/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3 – 8 волокон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10380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8"/>
              </w:numPr>
              <w:spacing w:before="60" w:after="60"/>
              <w:ind w:left="357" w:hanging="357"/>
              <w:rPr>
                <w:color w:val="000000"/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9 – 16 волокон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12460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color w:val="000000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17 – 32 волокна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17530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color w:val="000000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33 – 48 волокон</w:t>
            </w:r>
            <w:r w:rsidRPr="00E8373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20760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49 -64 волокна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23060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65 – 96 волокон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  <w:tr w:rsidR="008A3F7A" w:rsidRPr="00E83733" w:rsidTr="008A3F7A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7A" w:rsidRPr="00E83733" w:rsidRDefault="008A3F7A" w:rsidP="008A3F7A">
            <w:pPr>
              <w:spacing w:before="60" w:after="60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numPr>
                <w:ilvl w:val="0"/>
                <w:numId w:val="9"/>
              </w:numPr>
              <w:spacing w:before="60" w:after="60"/>
              <w:rPr>
                <w:spacing w:val="-4"/>
                <w:sz w:val="22"/>
                <w:szCs w:val="22"/>
              </w:rPr>
            </w:pPr>
            <w:r w:rsidRPr="00E83733">
              <w:rPr>
                <w:spacing w:val="-4"/>
                <w:sz w:val="22"/>
                <w:szCs w:val="22"/>
              </w:rPr>
              <w:t>Свыше 96 волокон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E83733">
              <w:rPr>
                <w:color w:val="000000"/>
                <w:sz w:val="22"/>
                <w:szCs w:val="22"/>
              </w:rPr>
              <w:t>один кабель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F7A" w:rsidRPr="00E83733" w:rsidRDefault="008A3F7A" w:rsidP="008A3F7A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28830</w:t>
            </w:r>
            <w:r w:rsidRPr="00485137">
              <w:rPr>
                <w:color w:val="000000"/>
                <w:sz w:val="22"/>
                <w:szCs w:val="22"/>
              </w:rPr>
              <w:t xml:space="preserve"> руб./мес.</w:t>
            </w:r>
          </w:p>
        </w:tc>
      </w:tr>
    </w:tbl>
    <w:p w:rsidR="00335983" w:rsidRDefault="00335983" w:rsidP="00710F08">
      <w:pPr>
        <w:tabs>
          <w:tab w:val="left" w:pos="567"/>
        </w:tabs>
        <w:spacing w:before="120"/>
        <w:jc w:val="both"/>
        <w:rPr>
          <w:b/>
        </w:rPr>
      </w:pPr>
    </w:p>
    <w:p w:rsidR="008D69C7" w:rsidRDefault="008D69C7" w:rsidP="00710F08">
      <w:pPr>
        <w:pStyle w:val="e0"/>
        <w:spacing w:before="120" w:beforeAutospacing="0" w:after="0" w:afterAutospacing="0"/>
        <w:ind w:firstLine="851"/>
        <w:jc w:val="both"/>
      </w:pPr>
      <w:r>
        <w:rPr>
          <w:b/>
        </w:rPr>
        <w:t>3</w:t>
      </w:r>
      <w:r w:rsidR="003F2D04">
        <w:rPr>
          <w:b/>
        </w:rPr>
        <w:t xml:space="preserve">. </w:t>
      </w:r>
      <w:r w:rsidR="00305019" w:rsidRPr="000F01B1">
        <w:rPr>
          <w:b/>
        </w:rPr>
        <w:t>Срок и место поставки товара, выполнения работ, оказания услуг:</w:t>
      </w:r>
      <w:r w:rsidR="00305019" w:rsidRPr="000F01B1">
        <w:t xml:space="preserve"> </w:t>
      </w:r>
    </w:p>
    <w:p w:rsidR="008D69C7" w:rsidRDefault="008D69C7" w:rsidP="00710F08">
      <w:pPr>
        <w:pStyle w:val="e0"/>
        <w:spacing w:before="120" w:beforeAutospacing="0" w:after="0" w:afterAutospacing="0"/>
        <w:ind w:firstLine="851"/>
        <w:jc w:val="both"/>
      </w:pPr>
      <w:r>
        <w:t>Срок: с 01.01.2018г. по 31.12.2018г.</w:t>
      </w:r>
    </w:p>
    <w:p w:rsidR="00305019" w:rsidRPr="000F01B1" w:rsidRDefault="008D69C7" w:rsidP="00710F08">
      <w:pPr>
        <w:pStyle w:val="e0"/>
        <w:spacing w:before="120" w:beforeAutospacing="0" w:after="0" w:afterAutospacing="0"/>
        <w:ind w:firstLine="851"/>
        <w:jc w:val="both"/>
      </w:pPr>
      <w:r>
        <w:t xml:space="preserve">Место: </w:t>
      </w:r>
      <w:r w:rsidRPr="008D69C7">
        <w:t>г. Москва, ул. Бутлерова, дом 7</w:t>
      </w:r>
      <w:r w:rsidR="008A3F7A">
        <w:t>.</w:t>
      </w:r>
    </w:p>
    <w:p w:rsidR="008D69C7" w:rsidRDefault="003F2D04" w:rsidP="008D69C7">
      <w:pPr>
        <w:pStyle w:val="a8"/>
        <w:tabs>
          <w:tab w:val="left" w:pos="720"/>
        </w:tabs>
        <w:spacing w:before="120" w:after="0"/>
      </w:pPr>
      <w:r>
        <w:rPr>
          <w:b/>
        </w:rPr>
        <w:tab/>
      </w:r>
      <w:r w:rsidR="008D69C7">
        <w:rPr>
          <w:b/>
        </w:rPr>
        <w:t>4</w:t>
      </w:r>
      <w:r>
        <w:rPr>
          <w:b/>
        </w:rPr>
        <w:t xml:space="preserve">. </w:t>
      </w:r>
      <w:r w:rsidR="00305019" w:rsidRPr="000F01B1">
        <w:rPr>
          <w:b/>
        </w:rPr>
        <w:t>Условия оплаты:</w:t>
      </w:r>
      <w:r w:rsidR="00305019" w:rsidRPr="000F01B1">
        <w:t xml:space="preserve"> </w:t>
      </w:r>
      <w:r w:rsidR="008D69C7">
        <w:t>В соответствии с условиями Договора</w:t>
      </w:r>
      <w:r w:rsidR="008A3F7A" w:rsidRPr="008A3F7A">
        <w:t>.</w:t>
      </w:r>
      <w:r w:rsidR="00710F08" w:rsidRPr="00D3030C">
        <w:t xml:space="preserve"> </w:t>
      </w:r>
    </w:p>
    <w:p w:rsidR="00255FEE" w:rsidRPr="008D69C7" w:rsidRDefault="008D69C7" w:rsidP="008D69C7">
      <w:pPr>
        <w:pStyle w:val="a8"/>
        <w:tabs>
          <w:tab w:val="left" w:pos="720"/>
        </w:tabs>
        <w:spacing w:before="120" w:after="0"/>
      </w:pPr>
      <w:r>
        <w:tab/>
      </w:r>
      <w:r w:rsidRPr="008D69C7">
        <w:rPr>
          <w:b/>
        </w:rPr>
        <w:t>5.</w:t>
      </w:r>
      <w:r>
        <w:t xml:space="preserve"> </w:t>
      </w:r>
      <w:r w:rsidR="00305019" w:rsidRPr="000F01B1">
        <w:rPr>
          <w:b/>
        </w:rPr>
        <w:t>Контактное лицо по процедуре закупки:</w:t>
      </w:r>
      <w:r w:rsidR="00305019" w:rsidRPr="000F01B1">
        <w:t xml:space="preserve"> </w:t>
      </w:r>
      <w:r>
        <w:t xml:space="preserve">Трофимова Евгения Викторовна, тел. +7(495) </w:t>
      </w:r>
      <w:r w:rsidRPr="008D69C7">
        <w:t>855-41-61</w:t>
      </w:r>
      <w:r>
        <w:t xml:space="preserve">, </w:t>
      </w:r>
      <w:r>
        <w:rPr>
          <w:lang w:val="en-US"/>
        </w:rPr>
        <w:t>e</w:t>
      </w:r>
      <w:r w:rsidRPr="008D69C7">
        <w:t>-</w:t>
      </w:r>
      <w:r>
        <w:rPr>
          <w:lang w:val="en-US"/>
        </w:rPr>
        <w:t>mail</w:t>
      </w:r>
      <w:r>
        <w:t>:</w:t>
      </w:r>
      <w:r w:rsidR="00255FEE">
        <w:t xml:space="preserve"> </w:t>
      </w:r>
      <w:r w:rsidRPr="008D69C7">
        <w:t>Evgenia_Trophimova@center.rt.ru</w:t>
      </w:r>
    </w:p>
    <w:p w:rsidR="00305019" w:rsidRPr="008D69C7" w:rsidRDefault="002F1BB0" w:rsidP="002F1BB0">
      <w:pPr>
        <w:pStyle w:val="2"/>
        <w:spacing w:before="120"/>
        <w:jc w:val="both"/>
        <w:rPr>
          <w:rFonts w:ascii="Times New Roman" w:hAnsi="Times New Roman"/>
        </w:rPr>
      </w:pPr>
      <w:r w:rsidRPr="002F1BB0">
        <w:rPr>
          <w:rFonts w:ascii="Times New Roman" w:hAnsi="Times New Roman"/>
          <w:b/>
          <w:szCs w:val="24"/>
        </w:rPr>
        <w:tab/>
      </w:r>
      <w:r w:rsidR="008D69C7">
        <w:rPr>
          <w:rFonts w:ascii="Times New Roman" w:hAnsi="Times New Roman"/>
          <w:b/>
          <w:szCs w:val="24"/>
        </w:rPr>
        <w:t>6</w:t>
      </w:r>
      <w:r w:rsidRPr="002F1BB0">
        <w:rPr>
          <w:rFonts w:ascii="Times New Roman" w:hAnsi="Times New Roman"/>
          <w:b/>
        </w:rPr>
        <w:t xml:space="preserve">. </w:t>
      </w:r>
      <w:r w:rsidR="00305019" w:rsidRPr="002F1BB0">
        <w:rPr>
          <w:rFonts w:ascii="Times New Roman" w:hAnsi="Times New Roman"/>
          <w:b/>
        </w:rPr>
        <w:t xml:space="preserve">Начальная (максимальная) цена договора: </w:t>
      </w:r>
      <w:r w:rsidR="008D69C7" w:rsidRPr="008D69C7">
        <w:rPr>
          <w:rFonts w:ascii="Times New Roman" w:hAnsi="Times New Roman"/>
        </w:rPr>
        <w:t>7 788 000 (Семь миллионов семьсот восемьдесят восемь тысяч) рублей 00 копеек, в том числе НДС (18%) 1 188 000,00 (Один миллион сто восемьдесят восемь тысяч) рублей 00 копеек. 6 600 000,00 (Шесть миллионов шестьсот тысяч) рублей 00 копеек, без учета НДС (18%).</w:t>
      </w:r>
    </w:p>
    <w:p w:rsidR="005846B1" w:rsidRPr="00335983" w:rsidRDefault="005846B1" w:rsidP="00121EE2">
      <w:pPr>
        <w:pStyle w:val="a8"/>
        <w:tabs>
          <w:tab w:val="left" w:pos="720"/>
        </w:tabs>
        <w:rPr>
          <w:b/>
        </w:rPr>
      </w:pPr>
    </w:p>
    <w:sectPr w:rsidR="005846B1" w:rsidRPr="00335983" w:rsidSect="005846B1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133D8"/>
    <w:multiLevelType w:val="hybridMultilevel"/>
    <w:tmpl w:val="A49A5BE2"/>
    <w:lvl w:ilvl="0" w:tplc="EA763F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66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7A07D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C504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880908"/>
    <w:multiLevelType w:val="hybridMultilevel"/>
    <w:tmpl w:val="483A709A"/>
    <w:lvl w:ilvl="0" w:tplc="923EB83C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1FB5742"/>
    <w:multiLevelType w:val="hybridMultilevel"/>
    <w:tmpl w:val="FF5610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3D8687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ED03806"/>
    <w:multiLevelType w:val="hybridMultilevel"/>
    <w:tmpl w:val="F5568C68"/>
    <w:lvl w:ilvl="0" w:tplc="8FFADBA6">
      <w:start w:val="10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E40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7"/>
  </w:num>
  <w:num w:numId="10">
    <w:abstractNumId w:val="12"/>
  </w:num>
  <w:num w:numId="11">
    <w:abstractNumId w:val="4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7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14E1B"/>
    <w:rsid w:val="00037A32"/>
    <w:rsid w:val="00042A95"/>
    <w:rsid w:val="00051172"/>
    <w:rsid w:val="00060C0F"/>
    <w:rsid w:val="0006534B"/>
    <w:rsid w:val="00070DA2"/>
    <w:rsid w:val="000967D8"/>
    <w:rsid w:val="000A32FC"/>
    <w:rsid w:val="000B60F4"/>
    <w:rsid w:val="000F01B1"/>
    <w:rsid w:val="000F286A"/>
    <w:rsid w:val="001069BA"/>
    <w:rsid w:val="00121EE2"/>
    <w:rsid w:val="001245E1"/>
    <w:rsid w:val="00145AAF"/>
    <w:rsid w:val="00162EA2"/>
    <w:rsid w:val="001C2DF2"/>
    <w:rsid w:val="001E2089"/>
    <w:rsid w:val="001F58FA"/>
    <w:rsid w:val="001F79DD"/>
    <w:rsid w:val="002111E5"/>
    <w:rsid w:val="00255649"/>
    <w:rsid w:val="00255FEE"/>
    <w:rsid w:val="00261D64"/>
    <w:rsid w:val="00263B3B"/>
    <w:rsid w:val="00266583"/>
    <w:rsid w:val="002700B6"/>
    <w:rsid w:val="0027077D"/>
    <w:rsid w:val="00290294"/>
    <w:rsid w:val="00293C88"/>
    <w:rsid w:val="002A32E3"/>
    <w:rsid w:val="002E7726"/>
    <w:rsid w:val="002F1BB0"/>
    <w:rsid w:val="003006AC"/>
    <w:rsid w:val="00305019"/>
    <w:rsid w:val="00305CD6"/>
    <w:rsid w:val="00335983"/>
    <w:rsid w:val="003A0624"/>
    <w:rsid w:val="003C2DF7"/>
    <w:rsid w:val="003E0018"/>
    <w:rsid w:val="003F2D04"/>
    <w:rsid w:val="004208D4"/>
    <w:rsid w:val="00421838"/>
    <w:rsid w:val="00424DBF"/>
    <w:rsid w:val="0048034D"/>
    <w:rsid w:val="00484C73"/>
    <w:rsid w:val="00486F8E"/>
    <w:rsid w:val="00492B46"/>
    <w:rsid w:val="004A0C0B"/>
    <w:rsid w:val="004B2571"/>
    <w:rsid w:val="004E5468"/>
    <w:rsid w:val="00503C1C"/>
    <w:rsid w:val="0055253D"/>
    <w:rsid w:val="005552DC"/>
    <w:rsid w:val="005846B1"/>
    <w:rsid w:val="00590C7D"/>
    <w:rsid w:val="00591169"/>
    <w:rsid w:val="005A7823"/>
    <w:rsid w:val="005F4858"/>
    <w:rsid w:val="006028BB"/>
    <w:rsid w:val="006330C5"/>
    <w:rsid w:val="00646730"/>
    <w:rsid w:val="00657664"/>
    <w:rsid w:val="006902BF"/>
    <w:rsid w:val="006A003A"/>
    <w:rsid w:val="006C3F7A"/>
    <w:rsid w:val="006E1EA2"/>
    <w:rsid w:val="006E5842"/>
    <w:rsid w:val="006F69CF"/>
    <w:rsid w:val="00710F08"/>
    <w:rsid w:val="00717681"/>
    <w:rsid w:val="007200DB"/>
    <w:rsid w:val="0072534F"/>
    <w:rsid w:val="00742ADB"/>
    <w:rsid w:val="00762BB4"/>
    <w:rsid w:val="007674F9"/>
    <w:rsid w:val="007718B4"/>
    <w:rsid w:val="00782AB3"/>
    <w:rsid w:val="00785B54"/>
    <w:rsid w:val="00787934"/>
    <w:rsid w:val="007C0BB5"/>
    <w:rsid w:val="008001D8"/>
    <w:rsid w:val="00807E71"/>
    <w:rsid w:val="00810530"/>
    <w:rsid w:val="00820E28"/>
    <w:rsid w:val="008242A0"/>
    <w:rsid w:val="00824CFE"/>
    <w:rsid w:val="0082587C"/>
    <w:rsid w:val="008513FE"/>
    <w:rsid w:val="00857C90"/>
    <w:rsid w:val="00863452"/>
    <w:rsid w:val="008641B0"/>
    <w:rsid w:val="008653DC"/>
    <w:rsid w:val="008942BE"/>
    <w:rsid w:val="008A3F7A"/>
    <w:rsid w:val="008C617B"/>
    <w:rsid w:val="008D69C7"/>
    <w:rsid w:val="008D6EF9"/>
    <w:rsid w:val="00903D7B"/>
    <w:rsid w:val="009141ED"/>
    <w:rsid w:val="00961430"/>
    <w:rsid w:val="009640A1"/>
    <w:rsid w:val="00970634"/>
    <w:rsid w:val="009746B5"/>
    <w:rsid w:val="009805FD"/>
    <w:rsid w:val="009C2468"/>
    <w:rsid w:val="009D3045"/>
    <w:rsid w:val="009F3CEA"/>
    <w:rsid w:val="00A3399A"/>
    <w:rsid w:val="00A364A8"/>
    <w:rsid w:val="00A55B9A"/>
    <w:rsid w:val="00A705D9"/>
    <w:rsid w:val="00A76CF4"/>
    <w:rsid w:val="00AA292E"/>
    <w:rsid w:val="00AB071C"/>
    <w:rsid w:val="00AE03CB"/>
    <w:rsid w:val="00AE5829"/>
    <w:rsid w:val="00AF6974"/>
    <w:rsid w:val="00B03D3D"/>
    <w:rsid w:val="00B37859"/>
    <w:rsid w:val="00B94309"/>
    <w:rsid w:val="00BB5A2E"/>
    <w:rsid w:val="00BD79E3"/>
    <w:rsid w:val="00BE202E"/>
    <w:rsid w:val="00BE2F4D"/>
    <w:rsid w:val="00C34406"/>
    <w:rsid w:val="00C4165F"/>
    <w:rsid w:val="00C8254A"/>
    <w:rsid w:val="00C837DC"/>
    <w:rsid w:val="00D3030C"/>
    <w:rsid w:val="00D32F33"/>
    <w:rsid w:val="00D75775"/>
    <w:rsid w:val="00DB212E"/>
    <w:rsid w:val="00DD03B6"/>
    <w:rsid w:val="00DD6FED"/>
    <w:rsid w:val="00E074E5"/>
    <w:rsid w:val="00E1280D"/>
    <w:rsid w:val="00E2491B"/>
    <w:rsid w:val="00E37A2C"/>
    <w:rsid w:val="00E45778"/>
    <w:rsid w:val="00E46EBE"/>
    <w:rsid w:val="00E73891"/>
    <w:rsid w:val="00E75C17"/>
    <w:rsid w:val="00E8174E"/>
    <w:rsid w:val="00E940AC"/>
    <w:rsid w:val="00E96FDE"/>
    <w:rsid w:val="00EC0914"/>
    <w:rsid w:val="00EC5E39"/>
    <w:rsid w:val="00F52212"/>
    <w:rsid w:val="00F776A5"/>
    <w:rsid w:val="00F83C10"/>
    <w:rsid w:val="00F8521C"/>
    <w:rsid w:val="00F94BA7"/>
    <w:rsid w:val="00FC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B967124-7CBE-4A5B-B5A2-CBEE95AE4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paragraph" w:customStyle="1" w:styleId="a5">
    <w:name w:val="Стиль"/>
    <w:basedOn w:val="a"/>
    <w:rsid w:val="003C2D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Îáû÷íûé2"/>
    <w:rsid w:val="00BD79E3"/>
    <w:pPr>
      <w:widowControl w:val="0"/>
    </w:pPr>
    <w:rPr>
      <w:rFonts w:ascii="Arial" w:hAnsi="Arial"/>
      <w:sz w:val="24"/>
    </w:rPr>
  </w:style>
  <w:style w:type="paragraph" w:styleId="a6">
    <w:name w:val="Body Text Indent"/>
    <w:basedOn w:val="a"/>
    <w:link w:val="a7"/>
    <w:rsid w:val="00263B3B"/>
    <w:pPr>
      <w:widowControl w:val="0"/>
      <w:spacing w:before="240" w:line="360" w:lineRule="auto"/>
      <w:ind w:left="40"/>
      <w:jc w:val="both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263B3B"/>
    <w:rPr>
      <w:rFonts w:ascii="Arial" w:hAnsi="Arial"/>
      <w:sz w:val="24"/>
    </w:rPr>
  </w:style>
  <w:style w:type="paragraph" w:styleId="a8">
    <w:name w:val="Body Text"/>
    <w:basedOn w:val="a"/>
    <w:link w:val="a9"/>
    <w:rsid w:val="00782AB3"/>
    <w:pPr>
      <w:spacing w:after="120"/>
    </w:pPr>
  </w:style>
  <w:style w:type="character" w:customStyle="1" w:styleId="a9">
    <w:name w:val="Основной текст Знак"/>
    <w:basedOn w:val="a0"/>
    <w:link w:val="a8"/>
    <w:rsid w:val="00782AB3"/>
    <w:rPr>
      <w:sz w:val="24"/>
      <w:szCs w:val="24"/>
    </w:rPr>
  </w:style>
  <w:style w:type="paragraph" w:styleId="aa">
    <w:name w:val="Balloon Text"/>
    <w:basedOn w:val="a"/>
    <w:link w:val="ab"/>
    <w:rsid w:val="00E128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1280D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7718B4"/>
    <w:rPr>
      <w:sz w:val="16"/>
      <w:szCs w:val="16"/>
    </w:rPr>
  </w:style>
  <w:style w:type="paragraph" w:styleId="20">
    <w:name w:val="Body Text Indent 2"/>
    <w:basedOn w:val="a"/>
    <w:link w:val="21"/>
    <w:unhideWhenUsed/>
    <w:rsid w:val="007674F9"/>
    <w:pPr>
      <w:widowControl w:val="0"/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rsid w:val="007674F9"/>
  </w:style>
  <w:style w:type="paragraph" w:styleId="3">
    <w:name w:val="Body Text Indent 3"/>
    <w:basedOn w:val="a"/>
    <w:link w:val="30"/>
    <w:unhideWhenUsed/>
    <w:rsid w:val="007674F9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74F9"/>
    <w:rPr>
      <w:sz w:val="16"/>
      <w:szCs w:val="16"/>
    </w:rPr>
  </w:style>
  <w:style w:type="paragraph" w:customStyle="1" w:styleId="Iauiue2">
    <w:name w:val="Iau?iue2"/>
    <w:uiPriority w:val="99"/>
    <w:rsid w:val="007674F9"/>
    <w:pPr>
      <w:widowControl w:val="0"/>
    </w:pPr>
    <w:rPr>
      <w:rFonts w:ascii="Arial" w:hAnsi="Arial"/>
      <w:sz w:val="24"/>
    </w:rPr>
  </w:style>
  <w:style w:type="paragraph" w:customStyle="1" w:styleId="e">
    <w:name w:val="^e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customStyle="1" w:styleId="1">
    <w:name w:val="Обычный1"/>
    <w:uiPriority w:val="99"/>
    <w:rsid w:val="007674F9"/>
    <w:pPr>
      <w:widowControl w:val="0"/>
      <w:spacing w:line="300" w:lineRule="auto"/>
      <w:ind w:left="40" w:firstLine="840"/>
    </w:pPr>
    <w:rPr>
      <w:rFonts w:ascii="Arial" w:hAnsi="Arial"/>
      <w:sz w:val="22"/>
    </w:rPr>
  </w:style>
  <w:style w:type="paragraph" w:styleId="ad">
    <w:name w:val="header"/>
    <w:basedOn w:val="a"/>
    <w:link w:val="ae"/>
    <w:uiPriority w:val="99"/>
    <w:unhideWhenUsed/>
    <w:rsid w:val="007674F9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74F9"/>
  </w:style>
  <w:style w:type="paragraph" w:customStyle="1" w:styleId="e0">
    <w:name w:val="e"/>
    <w:basedOn w:val="a"/>
    <w:rsid w:val="00305019"/>
    <w:pPr>
      <w:spacing w:before="100" w:beforeAutospacing="1" w:after="100" w:afterAutospacing="1"/>
    </w:pPr>
    <w:rPr>
      <w:rFonts w:eastAsia="Calibri"/>
    </w:rPr>
  </w:style>
  <w:style w:type="character" w:customStyle="1" w:styleId="msoins0">
    <w:name w:val="msoins"/>
    <w:rsid w:val="00305019"/>
  </w:style>
  <w:style w:type="character" w:styleId="af">
    <w:name w:val="Hyperlink"/>
    <w:basedOn w:val="a0"/>
    <w:rsid w:val="002F1BB0"/>
    <w:rPr>
      <w:color w:val="0000FF" w:themeColor="hyperlink"/>
      <w:u w:val="single"/>
    </w:rPr>
  </w:style>
  <w:style w:type="character" w:customStyle="1" w:styleId="stylec">
    <w:name w:val="stylec"/>
    <w:basedOn w:val="a0"/>
    <w:rsid w:val="0033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C62DD-CE13-4C16-A74B-E02AAA9D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6</cp:revision>
  <cp:lastPrinted>2017-04-03T11:15:00Z</cp:lastPrinted>
  <dcterms:created xsi:type="dcterms:W3CDTF">2017-12-18T07:41:00Z</dcterms:created>
  <dcterms:modified xsi:type="dcterms:W3CDTF">2017-12-25T08:09:00Z</dcterms:modified>
</cp:coreProperties>
</file>